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865EE6">
        <w:rPr>
          <w:rFonts w:eastAsia="Calibri" w:cs="Times New Roman"/>
          <w:sz w:val="20"/>
          <w:szCs w:val="22"/>
          <w:lang w:eastAsia="pl-PL" w:bidi="en-US"/>
        </w:rPr>
        <w:t>355</w:t>
      </w:r>
      <w:r w:rsidR="00D31FDE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A52B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90180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E4AB5">
        <w:rPr>
          <w:rFonts w:eastAsia="Times New Roman"/>
          <w:sz w:val="20"/>
          <w:szCs w:val="20"/>
          <w:lang w:eastAsia="pl-PL"/>
        </w:rPr>
        <w:t>04.12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 xml:space="preserve">w </w:t>
      </w:r>
      <w:r w:rsidR="0054024A">
        <w:rPr>
          <w:rFonts w:eastAsia="Times New Roman"/>
          <w:b/>
          <w:sz w:val="20"/>
          <w:szCs w:val="20"/>
          <w:lang w:eastAsia="pl-PL"/>
        </w:rPr>
        <w:t xml:space="preserve">zakresie </w:t>
      </w:r>
      <w:r w:rsidR="004D5BB1">
        <w:rPr>
          <w:rFonts w:eastAsia="Times New Roman"/>
          <w:b/>
          <w:sz w:val="20"/>
          <w:szCs w:val="20"/>
          <w:lang w:eastAsia="pl-PL"/>
        </w:rPr>
        <w:t xml:space="preserve">konserwacji </w:t>
      </w:r>
      <w:r w:rsidR="00865EE6">
        <w:rPr>
          <w:rFonts w:eastAsia="Times New Roman"/>
          <w:b/>
          <w:sz w:val="20"/>
          <w:szCs w:val="20"/>
          <w:lang w:eastAsia="pl-PL"/>
        </w:rPr>
        <w:t>węzłów cieplnych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03717D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03717D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CE4AB5">
        <w:rPr>
          <w:rFonts w:eastAsia="Times New Roman"/>
          <w:sz w:val="20"/>
          <w:szCs w:val="16"/>
          <w:lang w:eastAsia="pl-PL"/>
        </w:rPr>
        <w:t>węzłów cieplnej.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4321C2">
        <w:rPr>
          <w:rFonts w:eastAsia="Times New Roman"/>
          <w:sz w:val="20"/>
          <w:szCs w:val="16"/>
          <w:lang w:eastAsia="pl-PL"/>
        </w:rPr>
        <w:t>załącznik nr 5 - Opis przedmiotu zamówienia</w:t>
      </w:r>
    </w:p>
    <w:p w:rsidR="009F02BB" w:rsidRPr="009F02BB" w:rsidRDefault="00502A52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502A52">
        <w:rPr>
          <w:rFonts w:eastAsia="Times New Roman"/>
          <w:b/>
          <w:sz w:val="20"/>
          <w:szCs w:val="20"/>
          <w:lang w:eastAsia="pl-PL"/>
        </w:rPr>
        <w:t>1.12.2025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Posiada ubezpieczenie od odpowiedzialności cywilnej w zakresie prowadzonej działalności związanej z przedmiotem zamówienia na kwotę min. </w:t>
      </w:r>
      <w:r w:rsidR="001D0751">
        <w:rPr>
          <w:rFonts w:eastAsia="Times New Roman"/>
          <w:sz w:val="20"/>
          <w:szCs w:val="20"/>
          <w:lang w:eastAsia="pl-PL"/>
        </w:rPr>
        <w:t>50</w:t>
      </w:r>
      <w:r>
        <w:rPr>
          <w:rFonts w:eastAsia="Times New Roman"/>
          <w:sz w:val="20"/>
          <w:szCs w:val="20"/>
          <w:lang w:eastAsia="pl-PL"/>
        </w:rPr>
        <w:t>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4D5BB1" w:rsidRDefault="0003717D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D</w:t>
      </w:r>
      <w:r w:rsidRPr="004C1616">
        <w:rPr>
          <w:color w:val="000000"/>
        </w:rPr>
        <w:t>ysponuje lub będzie dysponował min. 1 samochodem towarowo-osobowym.</w:t>
      </w:r>
    </w:p>
    <w:p w:rsidR="008B06EE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AF47F0" w:rsidRPr="007850ED" w:rsidRDefault="00AF47F0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1D0751" w:rsidRDefault="00872BCB" w:rsidP="001D0751">
      <w:pPr>
        <w:pStyle w:val="Akapitzlist"/>
        <w:numPr>
          <w:ilvl w:val="0"/>
          <w:numId w:val="32"/>
        </w:numPr>
        <w:spacing w:before="4"/>
        <w:ind w:right="111"/>
        <w:rPr>
          <w:rFonts w:eastAsia="Times New Roman"/>
          <w:szCs w:val="20"/>
          <w:lang w:eastAsia="pl-PL"/>
        </w:rPr>
      </w:pPr>
      <w:r w:rsidRPr="001D0751">
        <w:rPr>
          <w:rFonts w:eastAsia="Times New Roman"/>
          <w:szCs w:val="20"/>
          <w:lang w:eastAsia="pl-PL"/>
        </w:rPr>
        <w:t>Zamawiający dokona oceny ofert</w:t>
      </w:r>
      <w:r w:rsidR="00783E4B" w:rsidRPr="001D0751">
        <w:rPr>
          <w:rFonts w:eastAsia="Times New Roman"/>
          <w:szCs w:val="20"/>
          <w:lang w:eastAsia="pl-PL"/>
        </w:rPr>
        <w:t>y</w:t>
      </w:r>
      <w:r w:rsidRPr="001D0751">
        <w:rPr>
          <w:rFonts w:eastAsia="Times New Roman"/>
          <w:szCs w:val="20"/>
          <w:lang w:eastAsia="pl-PL"/>
        </w:rPr>
        <w:t xml:space="preserve"> według następując</w:t>
      </w:r>
      <w:r w:rsidR="00783E4B" w:rsidRPr="001D0751">
        <w:rPr>
          <w:rFonts w:eastAsia="Times New Roman"/>
          <w:szCs w:val="20"/>
          <w:lang w:eastAsia="pl-PL"/>
        </w:rPr>
        <w:t>ego</w:t>
      </w:r>
      <w:r w:rsidRPr="001D0751">
        <w:rPr>
          <w:rFonts w:eastAsia="Times New Roman"/>
          <w:szCs w:val="20"/>
          <w:lang w:eastAsia="pl-PL"/>
        </w:rPr>
        <w:t xml:space="preserve"> kryteri</w:t>
      </w:r>
      <w:r w:rsidR="00783E4B" w:rsidRPr="001D0751">
        <w:rPr>
          <w:rFonts w:eastAsia="Times New Roman"/>
          <w:szCs w:val="20"/>
          <w:lang w:eastAsia="pl-PL"/>
        </w:rPr>
        <w:t>um</w:t>
      </w:r>
      <w:r w:rsidRPr="001D0751">
        <w:rPr>
          <w:rFonts w:eastAsia="Times New Roman"/>
          <w:szCs w:val="20"/>
          <w:lang w:eastAsia="pl-PL"/>
        </w:rPr>
        <w:t xml:space="preserve"> i </w:t>
      </w:r>
      <w:r w:rsidR="00783E4B" w:rsidRPr="001D0751">
        <w:rPr>
          <w:rFonts w:eastAsia="Times New Roman"/>
          <w:szCs w:val="20"/>
          <w:lang w:eastAsia="pl-PL"/>
        </w:rPr>
        <w:t>jej</w:t>
      </w:r>
      <w:r w:rsidRPr="001D0751">
        <w:rPr>
          <w:rFonts w:eastAsia="Times New Roman"/>
          <w:szCs w:val="20"/>
          <w:lang w:eastAsia="pl-PL"/>
        </w:rPr>
        <w:t xml:space="preserve"> wag</w:t>
      </w:r>
      <w:r w:rsidR="00783E4B" w:rsidRPr="001D0751">
        <w:rPr>
          <w:rFonts w:eastAsia="Times New Roman"/>
          <w:szCs w:val="20"/>
          <w:lang w:eastAsia="pl-PL"/>
        </w:rPr>
        <w:t>i</w:t>
      </w:r>
      <w:r w:rsidRPr="001D0751">
        <w:rPr>
          <w:rFonts w:eastAsia="Times New Roman"/>
          <w:szCs w:val="20"/>
          <w:lang w:eastAsia="pl-PL"/>
        </w:rPr>
        <w:t>:</w:t>
      </w:r>
      <w:r w:rsidR="00AF47F0" w:rsidRPr="001D0751">
        <w:rPr>
          <w:rFonts w:ascii="Times New Roman" w:eastAsia="Times New Roman" w:hAnsi="Times New Roman"/>
          <w:sz w:val="25"/>
          <w:szCs w:val="24"/>
          <w:lang w:eastAsia="ar-SA"/>
        </w:rPr>
        <w:t xml:space="preserve"> 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1956"/>
        <w:gridCol w:w="2880"/>
        <w:gridCol w:w="2304"/>
      </w:tblGrid>
      <w:tr w:rsidR="00865EE6" w:rsidRPr="00865EE6" w:rsidTr="00065332">
        <w:trPr>
          <w:trHeight w:val="558"/>
        </w:trPr>
        <w:tc>
          <w:tcPr>
            <w:tcW w:w="1195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56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4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865EE6" w:rsidRPr="00865EE6" w:rsidTr="00065332">
        <w:trPr>
          <w:trHeight w:val="285"/>
        </w:trPr>
        <w:tc>
          <w:tcPr>
            <w:tcW w:w="1195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56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2304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60%</w:t>
            </w:r>
          </w:p>
        </w:tc>
      </w:tr>
      <w:tr w:rsidR="00865EE6" w:rsidRPr="00865EE6" w:rsidTr="00865EE6">
        <w:trPr>
          <w:trHeight w:val="400"/>
        </w:trPr>
        <w:tc>
          <w:tcPr>
            <w:tcW w:w="1195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56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Stawka roboczogodziny netto</w:t>
            </w:r>
          </w:p>
        </w:tc>
        <w:tc>
          <w:tcPr>
            <w:tcW w:w="2304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40%</w:t>
            </w:r>
          </w:p>
        </w:tc>
      </w:tr>
    </w:tbl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Default="00865EE6" w:rsidP="00865EE6">
      <w:pPr>
        <w:numPr>
          <w:ilvl w:val="1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65EE6">
        <w:rPr>
          <w:rFonts w:eastAsia="Times New Roman"/>
          <w:b/>
          <w:sz w:val="20"/>
          <w:szCs w:val="20"/>
          <w:lang w:eastAsia="pl-PL"/>
        </w:rPr>
        <w:t xml:space="preserve">K1 - Cena </w:t>
      </w:r>
      <w:r w:rsidRPr="00865EE6">
        <w:rPr>
          <w:rFonts w:eastAsia="Times New Roman"/>
          <w:sz w:val="20"/>
          <w:szCs w:val="20"/>
          <w:lang w:eastAsia="pl-PL"/>
        </w:rPr>
        <w:t>zostaną wyliczone wg poniższego wzoru:</w:t>
      </w:r>
    </w:p>
    <w:p w:rsidR="00865EE6" w:rsidRPr="00865EE6" w:rsidRDefault="00865EE6" w:rsidP="00865EE6">
      <w:pPr>
        <w:spacing w:after="0" w:line="240" w:lineRule="auto"/>
        <w:ind w:left="911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CE4AB5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</w:t>
      </w:r>
      <w:r w:rsidR="00865EE6" w:rsidRPr="00865EE6">
        <w:rPr>
          <w:rFonts w:eastAsia="Times New Roman"/>
          <w:b/>
          <w:bCs/>
          <w:sz w:val="20"/>
          <w:szCs w:val="20"/>
          <w:lang w:eastAsia="pl-PL"/>
        </w:rPr>
        <w:t>Najniższa cena brutto wśród ofert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>K1 =</w:t>
      </w:r>
      <w:r w:rsidR="00CE4AB5">
        <w:rPr>
          <w:rFonts w:eastAsia="Times New Roman"/>
          <w:b/>
          <w:sz w:val="20"/>
          <w:szCs w:val="20"/>
          <w:lang w:eastAsia="pl-PL"/>
        </w:rPr>
        <w:t>------------------------------------</w:t>
      </w:r>
      <w:r w:rsidRPr="00865EE6">
        <w:rPr>
          <w:rFonts w:eastAsia="Times New Roman"/>
          <w:b/>
          <w:sz w:val="20"/>
          <w:szCs w:val="20"/>
          <w:lang w:eastAsia="pl-PL"/>
        </w:rPr>
        <w:tab/>
        <w:t>100</w:t>
      </w:r>
    </w:p>
    <w:p w:rsidR="00865EE6" w:rsidRPr="00865EE6" w:rsidRDefault="00CE4AB5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="00865EE6" w:rsidRPr="00865EE6">
        <w:rPr>
          <w:rFonts w:eastAsia="Times New Roman"/>
          <w:b/>
          <w:sz w:val="20"/>
          <w:szCs w:val="20"/>
          <w:lang w:eastAsia="pl-PL"/>
        </w:rPr>
        <w:t>Cena brutto oferty ocenianej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numPr>
          <w:ilvl w:val="1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65EE6">
        <w:rPr>
          <w:rFonts w:eastAsia="Times New Roman"/>
          <w:b/>
          <w:sz w:val="20"/>
          <w:szCs w:val="20"/>
          <w:lang w:eastAsia="pl-PL"/>
        </w:rPr>
        <w:t xml:space="preserve">K2 – Stawka roboczogodziny netto </w:t>
      </w:r>
      <w:r w:rsidRPr="00865EE6">
        <w:rPr>
          <w:rFonts w:eastAsia="Times New Roman"/>
          <w:sz w:val="20"/>
          <w:szCs w:val="20"/>
          <w:lang w:eastAsia="pl-PL"/>
        </w:rPr>
        <w:t>zostaną przyznane w następujący sposób:</w:t>
      </w:r>
    </w:p>
    <w:p w:rsidR="00865EE6" w:rsidRDefault="00CE4AB5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</w:t>
      </w:r>
      <w:r w:rsidR="00865EE6" w:rsidRPr="00865EE6">
        <w:rPr>
          <w:rFonts w:eastAsia="Times New Roman"/>
          <w:b/>
          <w:bCs/>
          <w:sz w:val="20"/>
          <w:szCs w:val="20"/>
          <w:lang w:eastAsia="pl-PL"/>
        </w:rPr>
        <w:t xml:space="preserve">Najniższa stawka r-g netto wśród ofert </w:t>
      </w:r>
    </w:p>
    <w:p w:rsidR="00CE4AB5" w:rsidRPr="00865EE6" w:rsidRDefault="00CE4AB5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CE4AB5">
        <w:rPr>
          <w:rFonts w:eastAsia="Times New Roman"/>
          <w:b/>
          <w:bCs/>
          <w:sz w:val="20"/>
          <w:szCs w:val="20"/>
          <w:lang w:eastAsia="pl-PL"/>
        </w:rPr>
        <w:t>K2=</w:t>
      </w:r>
      <w:r>
        <w:rPr>
          <w:rFonts w:eastAsia="Times New Roman"/>
          <w:b/>
          <w:bCs/>
          <w:sz w:val="20"/>
          <w:szCs w:val="20"/>
          <w:lang w:eastAsia="pl-PL"/>
        </w:rPr>
        <w:t>------------------------------------------------------------</w:t>
      </w:r>
      <w:r w:rsidRPr="00CE4AB5">
        <w:rPr>
          <w:rFonts w:eastAsia="Times New Roman"/>
          <w:b/>
          <w:bCs/>
          <w:sz w:val="20"/>
          <w:szCs w:val="20"/>
          <w:lang w:eastAsia="pl-PL"/>
        </w:rPr>
        <w:t>100</w:t>
      </w:r>
    </w:p>
    <w:p w:rsidR="00865EE6" w:rsidRPr="00865EE6" w:rsidRDefault="00CE4AB5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                    </w:t>
      </w:r>
      <w:r w:rsidR="00865EE6" w:rsidRPr="00865EE6">
        <w:rPr>
          <w:rFonts w:eastAsia="Times New Roman"/>
          <w:b/>
          <w:sz w:val="20"/>
          <w:szCs w:val="20"/>
          <w:lang w:eastAsia="pl-PL"/>
        </w:rPr>
        <w:t>Stawka r-g netto oferty ocenianej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Kryterium K2– Stawka roboczogodziny oznacza stawkę roboczogodziny netto dla prac wykonywanych w ramach indywidualnych zleceń wystawianych przez Zamawiającego: Sawka za roboczogodzinę -</w:t>
      </w:r>
      <w:r w:rsidRPr="00865EE6">
        <w:rPr>
          <w:rFonts w:eastAsia="Times New Roman"/>
          <w:sz w:val="20"/>
          <w:szCs w:val="20"/>
          <w:lang w:eastAsia="pl-PL"/>
        </w:rPr>
        <w:tab/>
        <w:t>zł, w tym:</w:t>
      </w:r>
    </w:p>
    <w:p w:rsidR="00865EE6" w:rsidRPr="00865EE6" w:rsidRDefault="00865EE6" w:rsidP="00865EE6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narzut kosztów ogólnych</w:t>
      </w:r>
      <w:r w:rsidRPr="00865EE6">
        <w:rPr>
          <w:rFonts w:eastAsia="Times New Roman"/>
          <w:sz w:val="20"/>
          <w:szCs w:val="20"/>
          <w:lang w:eastAsia="pl-PL"/>
        </w:rPr>
        <w:tab/>
        <w:t>%</w:t>
      </w:r>
    </w:p>
    <w:p w:rsidR="00865EE6" w:rsidRPr="00865EE6" w:rsidRDefault="00865EE6" w:rsidP="00865EE6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zysk…</w:t>
      </w:r>
      <w:r w:rsidRPr="00865EE6">
        <w:rPr>
          <w:rFonts w:eastAsia="Times New Roman"/>
          <w:sz w:val="20"/>
          <w:szCs w:val="20"/>
          <w:lang w:eastAsia="pl-PL"/>
        </w:rPr>
        <w:tab/>
        <w:t>%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Narzut kosztów ogólnych winien obejmować koszty dojazdów.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Wszystkie pozycje cennika zawierają prace przygotowawcze i towarzyszące.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865EE6" w:rsidP="00865EE6">
      <w:pPr>
        <w:numPr>
          <w:ilvl w:val="0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Punkty będą liczone z dokładnością do dwóch miejsc po przecinku.</w:t>
      </w:r>
    </w:p>
    <w:p w:rsidR="00865EE6" w:rsidRPr="00865EE6" w:rsidRDefault="00865EE6" w:rsidP="00865EE6">
      <w:pPr>
        <w:numPr>
          <w:ilvl w:val="0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865EE6">
        <w:rPr>
          <w:rFonts w:eastAsia="Times New Roman"/>
          <w:b/>
          <w:bCs/>
          <w:sz w:val="20"/>
          <w:szCs w:val="20"/>
          <w:lang w:eastAsia="pl-PL"/>
        </w:rPr>
        <w:t>WOn = K1 x 60% + K2 x 40%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gdzie: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 xml:space="preserve">WOn </w:t>
      </w:r>
      <w:r w:rsidRPr="00865EE6">
        <w:rPr>
          <w:rFonts w:eastAsia="Times New Roman"/>
          <w:sz w:val="20"/>
          <w:szCs w:val="20"/>
          <w:lang w:eastAsia="pl-PL"/>
        </w:rPr>
        <w:t>– wskaźnik oceny oferty n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 xml:space="preserve">K1 </w:t>
      </w:r>
      <w:r w:rsidRPr="00865EE6">
        <w:rPr>
          <w:rFonts w:eastAsia="Times New Roman"/>
          <w:sz w:val="20"/>
          <w:szCs w:val="20"/>
          <w:lang w:eastAsia="pl-PL"/>
        </w:rPr>
        <w:t>– kryterium 1</w:t>
      </w:r>
    </w:p>
    <w:p w:rsidR="00AF47F0" w:rsidRPr="00AF47F0" w:rsidRDefault="00865EE6" w:rsidP="00AF47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 xml:space="preserve">K2 </w:t>
      </w:r>
      <w:r w:rsidRPr="00865EE6">
        <w:rPr>
          <w:rFonts w:eastAsia="Times New Roman"/>
          <w:sz w:val="20"/>
          <w:szCs w:val="20"/>
          <w:lang w:eastAsia="pl-PL"/>
        </w:rPr>
        <w:t>– kryterium 2</w:t>
      </w:r>
    </w:p>
    <w:p w:rsidR="00520B51" w:rsidRPr="00865EE6" w:rsidRDefault="00520B51" w:rsidP="00010A0C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E w:val="0"/>
        <w:autoSpaceDN w:val="0"/>
        <w:spacing w:after="0" w:line="240" w:lineRule="auto"/>
        <w:ind w:left="567" w:right="111"/>
        <w:rPr>
          <w:rFonts w:eastAsia="Times New Roman" w:cs="Times New Roman"/>
          <w:sz w:val="20"/>
          <w:szCs w:val="20"/>
          <w:lang w:eastAsia="pl-PL" w:bidi="en-US"/>
        </w:rPr>
      </w:pPr>
      <w:r w:rsidRPr="00865EE6">
        <w:rPr>
          <w:rFonts w:eastAsia="Times New Roman"/>
          <w:sz w:val="20"/>
          <w:szCs w:val="20"/>
          <w:lang w:eastAsia="ar-SA"/>
        </w:rPr>
        <w:t xml:space="preserve">Najwyższa liczba punktów wyznaczy najwyżej ocenioną ofertę. </w:t>
      </w:r>
    </w:p>
    <w:p w:rsidR="00865EE6" w:rsidRPr="00865EE6" w:rsidRDefault="00865EE6" w:rsidP="00865EE6">
      <w:pPr>
        <w:widowControl w:val="0"/>
        <w:tabs>
          <w:tab w:val="left" w:pos="142"/>
        </w:tabs>
        <w:suppressAutoHyphens/>
        <w:autoSpaceDE w:val="0"/>
        <w:autoSpaceDN w:val="0"/>
        <w:spacing w:after="0" w:line="240" w:lineRule="auto"/>
        <w:ind w:left="567" w:right="111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CE28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 zakresie </w:t>
            </w:r>
            <w:r w:rsidR="00D84686" w:rsidRPr="00D8468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konserwacji </w:t>
            </w:r>
            <w:bookmarkStart w:id="0" w:name="_GoBack"/>
            <w:bookmarkEnd w:id="0"/>
            <w:r w:rsidR="00CE2876" w:rsidRPr="00CE2876">
              <w:rPr>
                <w:rFonts w:eastAsia="Times New Roman"/>
                <w:b/>
                <w:sz w:val="20"/>
                <w:szCs w:val="20"/>
                <w:lang w:eastAsia="pl-PL"/>
              </w:rPr>
              <w:t>węzłów cieplnych</w:t>
            </w:r>
            <w:r w:rsidR="00D84686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1D07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321C2">
              <w:rPr>
                <w:rFonts w:eastAsia="Times New Roman"/>
                <w:b/>
                <w:sz w:val="20"/>
                <w:szCs w:val="20"/>
                <w:lang w:eastAsia="pl-PL"/>
              </w:rPr>
              <w:t>11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.12.2024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1D0751">
              <w:rPr>
                <w:rFonts w:eastAsia="Times New Roman"/>
                <w:b/>
                <w:sz w:val="20"/>
                <w:szCs w:val="20"/>
                <w:lang w:eastAsia="pl-PL"/>
              </w:rPr>
              <w:t>11:00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321C2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321C2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115C57">
        <w:rPr>
          <w:rFonts w:eastAsia="Times New Roman"/>
          <w:b/>
          <w:sz w:val="20"/>
          <w:szCs w:val="20"/>
          <w:lang w:eastAsia="pl-PL"/>
        </w:rPr>
        <w:t>11:00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31FDE">
        <w:rPr>
          <w:rFonts w:eastAsia="Times New Roman"/>
          <w:b/>
          <w:sz w:val="20"/>
          <w:szCs w:val="20"/>
          <w:lang w:eastAsia="pl-PL"/>
        </w:rPr>
        <w:t>35</w:t>
      </w:r>
      <w:r w:rsidR="00115C57">
        <w:rPr>
          <w:rFonts w:eastAsia="Times New Roman"/>
          <w:b/>
          <w:sz w:val="20"/>
          <w:szCs w:val="20"/>
          <w:lang w:eastAsia="pl-PL"/>
        </w:rPr>
        <w:t>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 xml:space="preserve">Konserwacja budynków użytkowych zarządzanych przez PGKiM Sp. z o.o. w Koninie w zakresie </w:t>
      </w:r>
      <w:r w:rsidR="00AF47F0">
        <w:rPr>
          <w:rFonts w:eastAsia="Times New Roman"/>
          <w:b/>
          <w:szCs w:val="20"/>
          <w:lang w:eastAsia="pl-PL"/>
        </w:rPr>
        <w:t xml:space="preserve">konserwacji </w:t>
      </w:r>
      <w:r w:rsidR="00115C57">
        <w:rPr>
          <w:rFonts w:eastAsia="Times New Roman"/>
          <w:b/>
          <w:szCs w:val="20"/>
          <w:lang w:eastAsia="pl-PL"/>
        </w:rPr>
        <w:t>węzłów cieplnych</w:t>
      </w:r>
      <w:r w:rsidR="0054024A">
        <w:rPr>
          <w:rFonts w:eastAsia="Times New Roman"/>
          <w:b/>
          <w:szCs w:val="20"/>
          <w:lang w:eastAsia="pl-PL"/>
        </w:rPr>
        <w:t xml:space="preserve"> 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115C57">
        <w:rPr>
          <w:rFonts w:eastAsia="Times New Roman" w:cs="Tahoma"/>
          <w:b/>
          <w:bCs/>
          <w:szCs w:val="20"/>
          <w:lang w:eastAsia="pl-PL"/>
        </w:rPr>
        <w:t>355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Pr="007850ED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6B44E4">
        <w:rPr>
          <w:rFonts w:eastAsia="Times New Roman"/>
          <w:bCs/>
          <w:sz w:val="20"/>
          <w:szCs w:val="20"/>
          <w:lang w:eastAsia="pl-PL"/>
        </w:rPr>
        <w:t>- załącznik Nr 4</w:t>
      </w:r>
      <w:r w:rsidR="004321C2">
        <w:rPr>
          <w:rFonts w:eastAsia="Times New Roman"/>
          <w:bCs/>
          <w:sz w:val="20"/>
          <w:szCs w:val="20"/>
          <w:lang w:eastAsia="pl-PL"/>
        </w:rPr>
        <w:t>;</w:t>
      </w:r>
    </w:p>
    <w:p w:rsidR="004269CA" w:rsidRPr="004321C2" w:rsidRDefault="004321C2" w:rsidP="004321C2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>
        <w:rPr>
          <w:rFonts w:eastAsia="Times New Roman"/>
          <w:bCs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E4AB5">
        <w:rPr>
          <w:rFonts w:eastAsia="Times New Roman"/>
          <w:bCs/>
          <w:sz w:val="20"/>
          <w:szCs w:val="20"/>
          <w:lang w:eastAsia="pl-PL"/>
        </w:rPr>
        <w:t>04.12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2BE" w:rsidRDefault="003A52BE" w:rsidP="00ED682F">
      <w:pPr>
        <w:spacing w:after="0" w:line="240" w:lineRule="auto"/>
      </w:pPr>
      <w:r>
        <w:separator/>
      </w:r>
    </w:p>
  </w:endnote>
  <w:endnote w:type="continuationSeparator" w:id="0">
    <w:p w:rsidR="003A52BE" w:rsidRDefault="003A52B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2BE" w:rsidRDefault="003A52BE" w:rsidP="00ED682F">
      <w:pPr>
        <w:spacing w:after="0" w:line="240" w:lineRule="auto"/>
      </w:pPr>
      <w:r>
        <w:separator/>
      </w:r>
    </w:p>
  </w:footnote>
  <w:footnote w:type="continuationSeparator" w:id="0">
    <w:p w:rsidR="003A52BE" w:rsidRDefault="003A52B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2B203F"/>
    <w:multiLevelType w:val="hybridMultilevel"/>
    <w:tmpl w:val="99886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03E5C6C"/>
    <w:multiLevelType w:val="multilevel"/>
    <w:tmpl w:val="F1D29D48"/>
    <w:lvl w:ilvl="0">
      <w:start w:val="4"/>
      <w:numFmt w:val="decimal"/>
      <w:lvlText w:val="%1."/>
      <w:lvlJc w:val="left"/>
      <w:pPr>
        <w:ind w:left="678" w:hanging="5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4" w15:restartNumberingAfterBreak="0">
    <w:nsid w:val="118306FE"/>
    <w:multiLevelType w:val="multilevel"/>
    <w:tmpl w:val="6BCE495A"/>
    <w:lvl w:ilvl="0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5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9B27DB4"/>
    <w:multiLevelType w:val="multilevel"/>
    <w:tmpl w:val="62F8580E"/>
    <w:lvl w:ilvl="0">
      <w:start w:val="1"/>
      <w:numFmt w:val="decimal"/>
      <w:lvlText w:val="%1."/>
      <w:lvlJc w:val="left"/>
      <w:pPr>
        <w:ind w:left="479" w:hanging="3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8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11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573E3AA1"/>
    <w:multiLevelType w:val="hybridMultilevel"/>
    <w:tmpl w:val="FAF29F8A"/>
    <w:lvl w:ilvl="0" w:tplc="1DCA276E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E1A200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29EA5E5C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595A5236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5F84BBEA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A0E04290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0688CECA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DC007982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F9E6AC8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3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30"/>
  </w:num>
  <w:num w:numId="5">
    <w:abstractNumId w:val="19"/>
  </w:num>
  <w:num w:numId="6">
    <w:abstractNumId w:val="17"/>
  </w:num>
  <w:num w:numId="7">
    <w:abstractNumId w:val="2"/>
  </w:num>
  <w:num w:numId="8">
    <w:abstractNumId w:val="31"/>
  </w:num>
  <w:num w:numId="9">
    <w:abstractNumId w:val="6"/>
  </w:num>
  <w:num w:numId="10">
    <w:abstractNumId w:val="26"/>
  </w:num>
  <w:num w:numId="11">
    <w:abstractNumId w:val="18"/>
  </w:num>
  <w:num w:numId="12">
    <w:abstractNumId w:val="32"/>
  </w:num>
  <w:num w:numId="13">
    <w:abstractNumId w:val="11"/>
  </w:num>
  <w:num w:numId="14">
    <w:abstractNumId w:val="5"/>
  </w:num>
  <w:num w:numId="15">
    <w:abstractNumId w:val="9"/>
  </w:num>
  <w:num w:numId="16">
    <w:abstractNumId w:val="16"/>
  </w:num>
  <w:num w:numId="17">
    <w:abstractNumId w:val="14"/>
  </w:num>
  <w:num w:numId="18">
    <w:abstractNumId w:val="22"/>
  </w:num>
  <w:num w:numId="19">
    <w:abstractNumId w:val="25"/>
  </w:num>
  <w:num w:numId="20">
    <w:abstractNumId w:val="23"/>
  </w:num>
  <w:num w:numId="21">
    <w:abstractNumId w:val="20"/>
  </w:num>
  <w:num w:numId="22">
    <w:abstractNumId w:val="27"/>
  </w:num>
  <w:num w:numId="23">
    <w:abstractNumId w:val="8"/>
  </w:num>
  <w:num w:numId="24">
    <w:abstractNumId w:val="12"/>
  </w:num>
  <w:num w:numId="25">
    <w:abstractNumId w:val="24"/>
  </w:num>
  <w:num w:numId="26">
    <w:abstractNumId w:val="15"/>
  </w:num>
  <w:num w:numId="27">
    <w:abstractNumId w:val="10"/>
  </w:num>
  <w:num w:numId="28">
    <w:abstractNumId w:val="3"/>
  </w:num>
  <w:num w:numId="29">
    <w:abstractNumId w:val="7"/>
  </w:num>
  <w:num w:numId="30">
    <w:abstractNumId w:val="29"/>
  </w:num>
  <w:num w:numId="31">
    <w:abstractNumId w:val="4"/>
  </w:num>
  <w:num w:numId="3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15C57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2426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2411"/>
    <w:rsid w:val="001C7107"/>
    <w:rsid w:val="001D0751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2BE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1C2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BB1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24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1FBA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44E4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5EE6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4F71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1023"/>
    <w:rsid w:val="00AF4707"/>
    <w:rsid w:val="00AF47F0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0198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2876"/>
    <w:rsid w:val="00CE4AB5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4686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EF71E1"/>
    <w:rsid w:val="00F03C5C"/>
    <w:rsid w:val="00F040D9"/>
    <w:rsid w:val="00F1416B"/>
    <w:rsid w:val="00F21BA0"/>
    <w:rsid w:val="00F23C6E"/>
    <w:rsid w:val="00F2542D"/>
    <w:rsid w:val="00F261AA"/>
    <w:rsid w:val="00F27088"/>
    <w:rsid w:val="00F423EE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426B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EE8D-69B5-4121-8972-06C731D0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2606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7</cp:revision>
  <cp:lastPrinted>2024-12-04T11:42:00Z</cp:lastPrinted>
  <dcterms:created xsi:type="dcterms:W3CDTF">2024-12-03T08:48:00Z</dcterms:created>
  <dcterms:modified xsi:type="dcterms:W3CDTF">2024-12-05T10:04:00Z</dcterms:modified>
</cp:coreProperties>
</file>